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56" w:rsidRDefault="00357FBE" w:rsidP="00810956">
      <w:pPr>
        <w:jc w:val="center"/>
        <w:rPr>
          <w:rFonts w:ascii="ＭＳ ゴシック" w:eastAsia="ＭＳ ゴシック" w:hAnsi="ＭＳ ゴシック"/>
          <w:sz w:val="24"/>
        </w:rPr>
      </w:pPr>
      <w:r w:rsidRPr="00810956">
        <w:rPr>
          <w:rFonts w:ascii="ＭＳ ゴシック" w:eastAsia="ＭＳ ゴシック" w:hAnsi="ＭＳ ゴシック" w:hint="eastAsia"/>
          <w:sz w:val="24"/>
        </w:rPr>
        <w:t>会議議事録</w:t>
      </w:r>
    </w:p>
    <w:p w:rsidR="00664637" w:rsidRPr="00810956" w:rsidRDefault="00664637" w:rsidP="00810956">
      <w:pPr>
        <w:jc w:val="cente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1526"/>
        <w:gridCol w:w="7654"/>
      </w:tblGrid>
      <w:tr w:rsidR="00491B4C"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事業名</w:t>
            </w:r>
          </w:p>
        </w:tc>
        <w:tc>
          <w:tcPr>
            <w:tcW w:w="7654" w:type="dxa"/>
          </w:tcPr>
          <w:p w:rsidR="00357FBE" w:rsidRPr="00FB3A12" w:rsidRDefault="00FB3A12">
            <w:pPr>
              <w:rPr>
                <w:rFonts w:ascii="ＭＳ ゴシック" w:eastAsia="ＭＳ ゴシック" w:hAnsi="ＭＳ ゴシック"/>
                <w:szCs w:val="21"/>
              </w:rPr>
            </w:pPr>
            <w:r w:rsidRPr="00FB3A12">
              <w:rPr>
                <w:rFonts w:ascii="ＭＳ ゴシック" w:eastAsia="ＭＳ ゴシック" w:hAnsi="ＭＳ ゴシック" w:hint="eastAsia"/>
                <w:szCs w:val="21"/>
              </w:rPr>
              <w:t>平成３０年度「職業実践専門課程等を通じた専修学校の質保証・向上の推進」</w:t>
            </w:r>
          </w:p>
          <w:p w:rsidR="00FB3A12" w:rsidRPr="00491B4C" w:rsidRDefault="00FB3A12">
            <w:pPr>
              <w:rPr>
                <w:rFonts w:ascii="ＭＳ ゴシック" w:eastAsia="ＭＳ ゴシック" w:hAnsi="ＭＳ ゴシック"/>
                <w:sz w:val="24"/>
              </w:rPr>
            </w:pPr>
            <w:r w:rsidRPr="00FB3A12">
              <w:rPr>
                <w:rFonts w:ascii="ＭＳ ゴシック" w:eastAsia="ＭＳ ゴシック" w:hAnsi="ＭＳ ゴシック" w:hint="eastAsia"/>
                <w:szCs w:val="21"/>
              </w:rPr>
              <w:t>Ⅰ．教職員の資質能力向上の推進　（ⅱ）教職員研修プログラムの構築</w:t>
            </w:r>
            <w:r>
              <w:rPr>
                <w:rFonts w:ascii="ＭＳ ゴシック" w:eastAsia="ＭＳ ゴシック" w:hAnsi="ＭＳ ゴシック" w:hint="eastAsia"/>
                <w:szCs w:val="21"/>
              </w:rPr>
              <w:t>事業</w:t>
            </w:r>
          </w:p>
        </w:tc>
      </w:tr>
      <w:tr w:rsidR="00357FBE"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代表校</w:t>
            </w:r>
          </w:p>
        </w:tc>
        <w:tc>
          <w:tcPr>
            <w:tcW w:w="7654" w:type="dxa"/>
          </w:tcPr>
          <w:p w:rsidR="003C72D9" w:rsidRPr="00491B4C" w:rsidRDefault="00D83BD4" w:rsidP="00671838">
            <w:pPr>
              <w:rPr>
                <w:rFonts w:ascii="ＭＳ ゴシック" w:eastAsia="ＭＳ ゴシック" w:hAnsi="ＭＳ ゴシック"/>
                <w:sz w:val="24"/>
              </w:rPr>
            </w:pPr>
            <w:r w:rsidRPr="00D83BD4">
              <w:rPr>
                <w:rFonts w:ascii="ＭＳ ゴシック" w:eastAsia="ＭＳ ゴシック" w:hAnsi="ＭＳ ゴシック" w:hint="eastAsia"/>
                <w:sz w:val="24"/>
              </w:rPr>
              <w:t>一般社団法人全国専門学校</w:t>
            </w:r>
            <w:r w:rsidR="00671838">
              <w:rPr>
                <w:rFonts w:ascii="ＭＳ ゴシック" w:eastAsia="ＭＳ ゴシック" w:hAnsi="ＭＳ ゴシック" w:hint="eastAsia"/>
                <w:sz w:val="24"/>
              </w:rPr>
              <w:t>教育研究</w:t>
            </w:r>
            <w:r w:rsidRPr="00D83BD4">
              <w:rPr>
                <w:rFonts w:ascii="ＭＳ ゴシック" w:eastAsia="ＭＳ ゴシック" w:hAnsi="ＭＳ ゴシック" w:hint="eastAsia"/>
                <w:sz w:val="24"/>
              </w:rPr>
              <w:t>会</w:t>
            </w:r>
          </w:p>
        </w:tc>
      </w:tr>
    </w:tbl>
    <w:p w:rsidR="00357FBE" w:rsidRPr="00491B4C" w:rsidRDefault="00357FBE">
      <w:pP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1526"/>
        <w:gridCol w:w="7654"/>
      </w:tblGrid>
      <w:tr w:rsidR="00491B4C"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会議名</w:t>
            </w:r>
          </w:p>
        </w:tc>
        <w:tc>
          <w:tcPr>
            <w:tcW w:w="7654" w:type="dxa"/>
          </w:tcPr>
          <w:p w:rsidR="00357FBE" w:rsidRPr="00491B4C" w:rsidRDefault="001919DC" w:rsidP="001919DC">
            <w:pPr>
              <w:rPr>
                <w:rFonts w:ascii="ＭＳ ゴシック" w:eastAsia="ＭＳ ゴシック" w:hAnsi="ＭＳ ゴシック"/>
                <w:sz w:val="24"/>
                <w:lang w:eastAsia="zh-TW"/>
              </w:rPr>
            </w:pPr>
            <w:r w:rsidRPr="001919DC">
              <w:rPr>
                <w:rFonts w:ascii="ＭＳ ゴシック" w:eastAsia="ＭＳ ゴシック" w:hAnsi="ＭＳ ゴシック" w:hint="eastAsia"/>
                <w:sz w:val="24"/>
                <w:lang w:eastAsia="zh-TW"/>
              </w:rPr>
              <w:t>第</w:t>
            </w:r>
            <w:r w:rsidR="00911BA3">
              <w:rPr>
                <w:rFonts w:ascii="ＭＳ ゴシック" w:eastAsia="ＭＳ ゴシック" w:hAnsi="ＭＳ ゴシック" w:hint="eastAsia"/>
                <w:sz w:val="24"/>
              </w:rPr>
              <w:t>5</w:t>
            </w:r>
            <w:r w:rsidRPr="001919DC">
              <w:rPr>
                <w:rFonts w:ascii="ＭＳ ゴシック" w:eastAsia="ＭＳ ゴシック" w:hAnsi="ＭＳ ゴシック" w:hint="eastAsia"/>
                <w:sz w:val="24"/>
                <w:lang w:eastAsia="zh-TW"/>
              </w:rPr>
              <w:t>回学習評価研修</w:t>
            </w:r>
            <w:r>
              <w:rPr>
                <w:rFonts w:ascii="ＭＳ ゴシック" w:eastAsia="ＭＳ ゴシック" w:hAnsi="ＭＳ ゴシック" w:hint="eastAsia"/>
                <w:sz w:val="24"/>
              </w:rPr>
              <w:t>WG</w:t>
            </w:r>
          </w:p>
        </w:tc>
      </w:tr>
      <w:tr w:rsidR="00491B4C"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開催日時</w:t>
            </w:r>
          </w:p>
        </w:tc>
        <w:tc>
          <w:tcPr>
            <w:tcW w:w="7654" w:type="dxa"/>
          </w:tcPr>
          <w:p w:rsidR="00810956" w:rsidRPr="00491B4C" w:rsidRDefault="00911BA3" w:rsidP="00911BA3">
            <w:pPr>
              <w:rPr>
                <w:rFonts w:ascii="ＭＳ ゴシック" w:eastAsia="ＭＳ ゴシック" w:hAnsi="ＭＳ ゴシック"/>
                <w:sz w:val="24"/>
              </w:rPr>
            </w:pPr>
            <w:r>
              <w:rPr>
                <w:rFonts w:ascii="ＭＳ ゴシック" w:eastAsia="ＭＳ ゴシック" w:hAnsi="ＭＳ ゴシック" w:hint="eastAsia"/>
                <w:sz w:val="24"/>
              </w:rPr>
              <w:t>2019</w:t>
            </w:r>
            <w:r w:rsidR="001919DC">
              <w:rPr>
                <w:rFonts w:ascii="ＭＳ ゴシック" w:eastAsia="ＭＳ ゴシック" w:hAnsi="ＭＳ ゴシック" w:hint="eastAsia"/>
                <w:sz w:val="24"/>
              </w:rPr>
              <w:t>年</w:t>
            </w:r>
            <w:r w:rsidR="00AC5E53">
              <w:rPr>
                <w:rFonts w:ascii="ＭＳ ゴシック" w:eastAsia="ＭＳ ゴシック" w:hAnsi="ＭＳ ゴシック" w:hint="eastAsia"/>
                <w:sz w:val="24"/>
              </w:rPr>
              <w:t>1</w:t>
            </w:r>
            <w:r w:rsidR="001919DC">
              <w:rPr>
                <w:rFonts w:ascii="ＭＳ ゴシック" w:eastAsia="ＭＳ ゴシック" w:hAnsi="ＭＳ ゴシック" w:hint="eastAsia"/>
                <w:sz w:val="24"/>
              </w:rPr>
              <w:t>月</w:t>
            </w:r>
            <w:r>
              <w:rPr>
                <w:rFonts w:ascii="ＭＳ ゴシック" w:eastAsia="ＭＳ ゴシック" w:hAnsi="ＭＳ ゴシック" w:hint="eastAsia"/>
                <w:sz w:val="24"/>
              </w:rPr>
              <w:t>16</w:t>
            </w:r>
            <w:r w:rsidR="001919DC">
              <w:rPr>
                <w:rFonts w:ascii="ＭＳ ゴシック" w:eastAsia="ＭＳ ゴシック" w:hAnsi="ＭＳ ゴシック" w:hint="eastAsia"/>
                <w:sz w:val="24"/>
              </w:rPr>
              <w:t xml:space="preserve">日 </w:t>
            </w:r>
            <w:r w:rsidR="00F92292">
              <w:rPr>
                <w:rFonts w:ascii="ＭＳ ゴシック" w:eastAsia="ＭＳ ゴシック" w:hAnsi="ＭＳ ゴシック" w:hint="eastAsia"/>
                <w:sz w:val="24"/>
              </w:rPr>
              <w:t>1</w:t>
            </w:r>
            <w:r w:rsidR="00AC365A">
              <w:rPr>
                <w:rFonts w:ascii="ＭＳ ゴシック" w:eastAsia="ＭＳ ゴシック" w:hAnsi="ＭＳ ゴシック" w:hint="eastAsia"/>
                <w:sz w:val="24"/>
              </w:rPr>
              <w:t>4</w:t>
            </w:r>
            <w:r w:rsidR="001919DC">
              <w:rPr>
                <w:rFonts w:ascii="ＭＳ ゴシック" w:eastAsia="ＭＳ ゴシック" w:hAnsi="ＭＳ ゴシック" w:hint="eastAsia"/>
                <w:sz w:val="24"/>
              </w:rPr>
              <w:t>時〜1</w:t>
            </w:r>
            <w:r w:rsidR="00F92292">
              <w:rPr>
                <w:rFonts w:ascii="ＭＳ ゴシック" w:eastAsia="ＭＳ ゴシック" w:hAnsi="ＭＳ ゴシック" w:hint="eastAsia"/>
                <w:sz w:val="24"/>
              </w:rPr>
              <w:t>7</w:t>
            </w:r>
            <w:r w:rsidR="001919DC">
              <w:rPr>
                <w:rFonts w:ascii="ＭＳ ゴシック" w:eastAsia="ＭＳ ゴシック" w:hAnsi="ＭＳ ゴシック" w:hint="eastAsia"/>
                <w:sz w:val="24"/>
              </w:rPr>
              <w:t>時</w:t>
            </w:r>
          </w:p>
        </w:tc>
      </w:tr>
      <w:tr w:rsidR="00491B4C"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場所</w:t>
            </w:r>
          </w:p>
        </w:tc>
        <w:tc>
          <w:tcPr>
            <w:tcW w:w="7654" w:type="dxa"/>
          </w:tcPr>
          <w:p w:rsidR="00357FBE" w:rsidRPr="00491B4C" w:rsidRDefault="00AC365A" w:rsidP="00AC365A">
            <w:pPr>
              <w:rPr>
                <w:rFonts w:ascii="ＭＳ ゴシック" w:eastAsia="ＭＳ ゴシック" w:hAnsi="ＭＳ ゴシック"/>
                <w:sz w:val="24"/>
              </w:rPr>
            </w:pPr>
            <w:r>
              <w:rPr>
                <w:rFonts w:ascii="ＭＳ ゴシック" w:eastAsia="ＭＳ ゴシック" w:hAnsi="ＭＳ ゴシック" w:hint="eastAsia"/>
                <w:sz w:val="24"/>
              </w:rPr>
              <w:t xml:space="preserve">リファレンス駅東ビル </w:t>
            </w:r>
            <w:r w:rsidRPr="00AC365A">
              <w:rPr>
                <w:rFonts w:ascii="ＭＳ ゴシック" w:eastAsia="ＭＳ ゴシック" w:hAnsi="ＭＳ ゴシック" w:hint="eastAsia"/>
                <w:sz w:val="24"/>
              </w:rPr>
              <w:t>3F</w:t>
            </w:r>
            <w:r>
              <w:rPr>
                <w:rFonts w:ascii="ＭＳ ゴシック" w:eastAsia="ＭＳ ゴシック" w:hAnsi="ＭＳ ゴシック" w:hint="eastAsia"/>
                <w:sz w:val="24"/>
              </w:rPr>
              <w:t xml:space="preserve"> </w:t>
            </w:r>
            <w:r w:rsidRPr="00AC365A">
              <w:rPr>
                <w:rFonts w:ascii="ＭＳ ゴシック" w:eastAsia="ＭＳ ゴシック" w:hAnsi="ＭＳ ゴシック" w:hint="eastAsia"/>
                <w:sz w:val="24"/>
              </w:rPr>
              <w:t>H-5</w:t>
            </w:r>
          </w:p>
        </w:tc>
      </w:tr>
      <w:tr w:rsidR="00491B4C" w:rsidRPr="00491B4C" w:rsidTr="00BF15FD">
        <w:tc>
          <w:tcPr>
            <w:tcW w:w="1526" w:type="dxa"/>
          </w:tcPr>
          <w:p w:rsidR="00357FBE" w:rsidRPr="00491B4C" w:rsidRDefault="00810956"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出席</w:t>
            </w:r>
            <w:r w:rsidR="00357FBE" w:rsidRPr="00491B4C">
              <w:rPr>
                <w:rFonts w:ascii="ＭＳ ゴシック" w:eastAsia="ＭＳ ゴシック" w:hAnsi="ＭＳ ゴシック" w:hint="eastAsia"/>
                <w:sz w:val="24"/>
              </w:rPr>
              <w:t>者</w:t>
            </w:r>
          </w:p>
        </w:tc>
        <w:tc>
          <w:tcPr>
            <w:tcW w:w="7654" w:type="dxa"/>
          </w:tcPr>
          <w:p w:rsidR="00810956" w:rsidRDefault="001919DC" w:rsidP="00911BA3">
            <w:pPr>
              <w:rPr>
                <w:rFonts w:ascii="ＭＳ ゴシック" w:eastAsia="ＭＳ ゴシック" w:hAnsi="ＭＳ ゴシック"/>
                <w:sz w:val="24"/>
              </w:rPr>
            </w:pPr>
            <w:r>
              <w:rPr>
                <w:rFonts w:ascii="ＭＳ ゴシック" w:eastAsia="ＭＳ ゴシック" w:hAnsi="ＭＳ ゴシック" w:hint="eastAsia"/>
                <w:sz w:val="24"/>
              </w:rPr>
              <w:t>委員：岡村慎一、植上一希、佐藤昭宏、</w:t>
            </w:r>
            <w:r w:rsidR="00AC365A">
              <w:rPr>
                <w:rFonts w:ascii="ＭＳ ゴシック" w:eastAsia="ＭＳ ゴシック" w:hAnsi="ＭＳ ゴシック" w:hint="eastAsia"/>
                <w:sz w:val="24"/>
              </w:rPr>
              <w:t>近藤賢宏、</w:t>
            </w:r>
            <w:r w:rsidR="00AC5E53">
              <w:rPr>
                <w:rFonts w:ascii="ＭＳ ゴシック" w:eastAsia="ＭＳ ゴシック" w:hAnsi="ＭＳ ゴシック" w:hint="eastAsia"/>
                <w:sz w:val="24"/>
              </w:rPr>
              <w:t>佐伯京子、</w:t>
            </w:r>
            <w:r>
              <w:rPr>
                <w:rFonts w:ascii="ＭＳ ゴシック" w:eastAsia="ＭＳ ゴシック" w:hAnsi="ＭＳ ゴシック" w:hint="eastAsia"/>
                <w:sz w:val="24"/>
              </w:rPr>
              <w:t>森佳奈枝</w:t>
            </w:r>
          </w:p>
          <w:p w:rsidR="00911BA3" w:rsidRPr="00911BA3" w:rsidRDefault="00911BA3" w:rsidP="00911BA3">
            <w:pPr>
              <w:rPr>
                <w:rFonts w:ascii="ＭＳ ゴシック" w:eastAsia="ＭＳ ゴシック" w:hAnsi="ＭＳ ゴシック"/>
                <w:sz w:val="24"/>
              </w:rPr>
            </w:pPr>
            <w:r>
              <w:rPr>
                <w:rFonts w:ascii="ＭＳ ゴシック" w:eastAsia="ＭＳ ゴシック" w:hAnsi="ＭＳ ゴシック" w:hint="eastAsia"/>
                <w:sz w:val="24"/>
              </w:rPr>
              <w:t>請負業者：飯塚正成</w:t>
            </w:r>
          </w:p>
        </w:tc>
      </w:tr>
      <w:tr w:rsidR="00491B4C" w:rsidRPr="00491B4C" w:rsidTr="00BF15FD">
        <w:trPr>
          <w:trHeight w:val="1550"/>
        </w:trPr>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議題等</w:t>
            </w:r>
          </w:p>
        </w:tc>
        <w:tc>
          <w:tcPr>
            <w:tcW w:w="7654" w:type="dxa"/>
          </w:tcPr>
          <w:p w:rsidR="00360297" w:rsidRPr="007E6167" w:rsidRDefault="00697CD3" w:rsidP="007E6167">
            <w:pPr>
              <w:ind w:left="317" w:hangingChars="132" w:hanging="317"/>
              <w:rPr>
                <w:rFonts w:asciiTheme="minorEastAsia" w:eastAsiaTheme="minorEastAsia" w:hAnsiTheme="minorEastAsia"/>
                <w:sz w:val="24"/>
              </w:rPr>
            </w:pPr>
            <w:r>
              <w:rPr>
                <w:rFonts w:asciiTheme="minorEastAsia" w:eastAsiaTheme="minorEastAsia" w:hAnsiTheme="minorEastAsia" w:hint="eastAsia"/>
                <w:sz w:val="24"/>
              </w:rPr>
              <w:t>①</w:t>
            </w:r>
            <w:r w:rsidR="00360297" w:rsidRPr="007E6167">
              <w:rPr>
                <w:rFonts w:asciiTheme="minorEastAsia" w:eastAsiaTheme="minorEastAsia" w:hAnsiTheme="minorEastAsia" w:hint="eastAsia"/>
                <w:sz w:val="24"/>
              </w:rPr>
              <w:t>プロトタイプを実施</w:t>
            </w:r>
            <w:r w:rsidR="00360297" w:rsidRPr="007E6167">
              <w:rPr>
                <w:rFonts w:asciiTheme="minorEastAsia" w:eastAsiaTheme="minorEastAsia" w:hAnsiTheme="minorEastAsia" w:hint="eastAsia"/>
                <w:sz w:val="24"/>
              </w:rPr>
              <w:t>結果</w:t>
            </w:r>
            <w:r w:rsidR="00360297" w:rsidRPr="007E6167">
              <w:rPr>
                <w:rFonts w:asciiTheme="minorEastAsia" w:eastAsiaTheme="minorEastAsia" w:hAnsiTheme="minorEastAsia" w:hint="eastAsia"/>
                <w:sz w:val="24"/>
              </w:rPr>
              <w:t>および今後の改善点について</w:t>
            </w:r>
          </w:p>
          <w:p w:rsidR="00360297" w:rsidRPr="007E6167" w:rsidRDefault="00360297" w:rsidP="007E6167">
            <w:pPr>
              <w:ind w:left="317" w:hangingChars="132" w:hanging="317"/>
              <w:rPr>
                <w:rFonts w:asciiTheme="minorEastAsia" w:eastAsiaTheme="minorEastAsia" w:hAnsiTheme="minorEastAsia"/>
                <w:sz w:val="24"/>
              </w:rPr>
            </w:pPr>
            <w:r w:rsidRPr="007E6167">
              <w:rPr>
                <w:rFonts w:asciiTheme="minorEastAsia" w:eastAsiaTheme="minorEastAsia" w:hAnsiTheme="minorEastAsia" w:hint="eastAsia"/>
                <w:sz w:val="24"/>
              </w:rPr>
              <w:t>・ワーク、自分の経験をもとにやってもらえたのは良かった。こういう反応があったのはとても良い。→狙いにそっていた。もっと改善必要だが、ワークの重要性に気付いた。</w:t>
            </w:r>
          </w:p>
          <w:p w:rsidR="00360297" w:rsidRPr="007E6167" w:rsidRDefault="00360297" w:rsidP="007E6167">
            <w:pPr>
              <w:ind w:left="317" w:hangingChars="132" w:hanging="317"/>
              <w:rPr>
                <w:rFonts w:asciiTheme="minorEastAsia" w:eastAsiaTheme="minorEastAsia" w:hAnsiTheme="minorEastAsia"/>
                <w:sz w:val="24"/>
              </w:rPr>
            </w:pPr>
            <w:r w:rsidRPr="007E6167">
              <w:rPr>
                <w:rFonts w:asciiTheme="minorEastAsia" w:eastAsiaTheme="minorEastAsia" w:hAnsiTheme="minorEastAsia" w:hint="eastAsia"/>
                <w:sz w:val="24"/>
              </w:rPr>
              <w:t>・</w:t>
            </w:r>
            <w:r w:rsidRPr="007E6167">
              <w:rPr>
                <w:rFonts w:asciiTheme="minorEastAsia" w:eastAsiaTheme="minorEastAsia" w:hAnsiTheme="minorEastAsia"/>
                <w:sz w:val="24"/>
              </w:rPr>
              <w:t>自己紹介のワークに工夫が必要</w:t>
            </w:r>
            <w:r w:rsidRPr="007E6167">
              <w:rPr>
                <w:rFonts w:asciiTheme="minorEastAsia" w:eastAsiaTheme="minorEastAsia" w:hAnsiTheme="minorEastAsia" w:hint="eastAsia"/>
                <w:sz w:val="24"/>
              </w:rPr>
              <w:t>。</w:t>
            </w:r>
            <w:r w:rsidRPr="007E6167">
              <w:rPr>
                <w:rFonts w:asciiTheme="minorEastAsia" w:eastAsiaTheme="minorEastAsia" w:hAnsiTheme="minorEastAsia"/>
                <w:sz w:val="24"/>
              </w:rPr>
              <w:t>麻生塾ではワークは省いたが時間が厳しかった。</w:t>
            </w:r>
          </w:p>
          <w:p w:rsidR="007E6167" w:rsidRDefault="00360297" w:rsidP="007E6167">
            <w:pPr>
              <w:ind w:left="317" w:hangingChars="132" w:hanging="317"/>
              <w:rPr>
                <w:rFonts w:asciiTheme="minorEastAsia" w:eastAsiaTheme="minorEastAsia" w:hAnsiTheme="minorEastAsia" w:hint="eastAsia"/>
                <w:sz w:val="24"/>
              </w:rPr>
            </w:pPr>
            <w:r w:rsidRPr="007E6167">
              <w:rPr>
                <w:rFonts w:asciiTheme="minorEastAsia" w:eastAsiaTheme="minorEastAsia" w:hAnsiTheme="minorEastAsia" w:hint="eastAsia"/>
                <w:sz w:val="24"/>
              </w:rPr>
              <w:t>・2時間目のスライドp</w:t>
            </w:r>
            <w:r w:rsidRPr="007E6167">
              <w:rPr>
                <w:rFonts w:asciiTheme="minorEastAsia" w:eastAsiaTheme="minorEastAsia" w:hAnsiTheme="minorEastAsia"/>
                <w:sz w:val="24"/>
              </w:rPr>
              <w:t>.43</w:t>
            </w:r>
            <w:r w:rsidRPr="007E6167">
              <w:rPr>
                <w:rFonts w:asciiTheme="minorEastAsia" w:eastAsiaTheme="minorEastAsia" w:hAnsiTheme="minorEastAsia" w:hint="eastAsia"/>
                <w:sz w:val="24"/>
              </w:rPr>
              <w:t>あたりの説明の仕方の順番とか、流れが交錯している。</w:t>
            </w:r>
          </w:p>
          <w:p w:rsidR="00360297" w:rsidRPr="007E6167" w:rsidRDefault="00360297" w:rsidP="007E6167">
            <w:pPr>
              <w:ind w:left="317" w:hangingChars="132" w:hanging="317"/>
              <w:rPr>
                <w:rFonts w:asciiTheme="minorEastAsia" w:eastAsiaTheme="minorEastAsia" w:hAnsiTheme="minorEastAsia"/>
                <w:sz w:val="24"/>
              </w:rPr>
            </w:pPr>
            <w:r w:rsidRPr="007E6167">
              <w:rPr>
                <w:rFonts w:asciiTheme="minorEastAsia" w:eastAsiaTheme="minorEastAsia" w:hAnsiTheme="minorEastAsia" w:hint="eastAsia"/>
                <w:sz w:val="24"/>
              </w:rPr>
              <w:t>・</w:t>
            </w:r>
            <w:r w:rsidRPr="007E6167">
              <w:rPr>
                <w:rFonts w:asciiTheme="minorEastAsia" w:eastAsiaTheme="minorEastAsia" w:hAnsiTheme="minorEastAsia"/>
                <w:sz w:val="24"/>
              </w:rPr>
              <w:t>資格と職業分野の対応を考えたときに、絶対評価、相対評価をどのように使い分けていけばいいのか、修正の途上にある。</w:t>
            </w:r>
          </w:p>
          <w:p w:rsidR="00360297" w:rsidRPr="007E6167" w:rsidRDefault="00360297" w:rsidP="007E6167">
            <w:pPr>
              <w:ind w:left="317" w:hangingChars="132" w:hanging="317"/>
              <w:rPr>
                <w:rFonts w:asciiTheme="minorEastAsia" w:eastAsiaTheme="minorEastAsia" w:hAnsiTheme="minorEastAsia"/>
                <w:sz w:val="24"/>
              </w:rPr>
            </w:pPr>
            <w:r w:rsidRPr="007E6167">
              <w:rPr>
                <w:rFonts w:asciiTheme="minorEastAsia" w:eastAsiaTheme="minorEastAsia" w:hAnsiTheme="minorEastAsia" w:hint="eastAsia"/>
                <w:sz w:val="24"/>
              </w:rPr>
              <w:t>・</w:t>
            </w:r>
            <w:r w:rsidRPr="007E6167">
              <w:rPr>
                <w:rFonts w:asciiTheme="minorEastAsia" w:eastAsiaTheme="minorEastAsia" w:hAnsiTheme="minorEastAsia" w:cs="Century"/>
                <w:sz w:val="24"/>
              </w:rPr>
              <w:t>用語の説明やこれまでのワードとの関わりを説明してほしい</w:t>
            </w:r>
            <w:r w:rsidRPr="007E6167">
              <w:rPr>
                <w:rFonts w:asciiTheme="minorEastAsia" w:eastAsiaTheme="minorEastAsia" w:hAnsiTheme="minorEastAsia" w:cs="ＭＳ 明朝" w:hint="eastAsia"/>
                <w:sz w:val="24"/>
              </w:rPr>
              <w:t>。</w:t>
            </w:r>
          </w:p>
          <w:p w:rsidR="00360297" w:rsidRPr="007E6167" w:rsidRDefault="00360297" w:rsidP="007E6167">
            <w:pPr>
              <w:ind w:left="317" w:hangingChars="132" w:hanging="317"/>
              <w:rPr>
                <w:rFonts w:asciiTheme="minorEastAsia" w:eastAsiaTheme="minorEastAsia" w:hAnsiTheme="minorEastAsia"/>
                <w:sz w:val="24"/>
              </w:rPr>
            </w:pPr>
            <w:r w:rsidRPr="007E6167">
              <w:rPr>
                <w:rFonts w:asciiTheme="minorEastAsia" w:eastAsiaTheme="minorEastAsia" w:hAnsiTheme="minorEastAsia" w:hint="eastAsia"/>
                <w:sz w:val="24"/>
              </w:rPr>
              <w:t>・特に、</w:t>
            </w:r>
            <w:r w:rsidRPr="007E6167">
              <w:rPr>
                <w:rFonts w:asciiTheme="minorEastAsia" w:eastAsiaTheme="minorEastAsia" w:hAnsiTheme="minorEastAsia"/>
                <w:sz w:val="24"/>
              </w:rPr>
              <w:t>2</w:t>
            </w:r>
            <w:r w:rsidRPr="007E6167">
              <w:rPr>
                <w:rFonts w:asciiTheme="minorEastAsia" w:eastAsiaTheme="minorEastAsia" w:hAnsiTheme="minorEastAsia" w:hint="eastAsia"/>
                <w:sz w:val="24"/>
              </w:rPr>
              <w:t>時間目の</w:t>
            </w:r>
            <w:r w:rsidRPr="007E6167">
              <w:rPr>
                <w:rFonts w:asciiTheme="minorEastAsia" w:eastAsiaTheme="minorEastAsia" w:hAnsiTheme="minorEastAsia"/>
                <w:sz w:val="24"/>
              </w:rPr>
              <w:t>p.44、</w:t>
            </w:r>
            <w:r w:rsidRPr="007E6167">
              <w:rPr>
                <w:rFonts w:asciiTheme="minorEastAsia" w:eastAsiaTheme="minorEastAsia" w:hAnsiTheme="minorEastAsia" w:hint="eastAsia"/>
                <w:sz w:val="24"/>
              </w:rPr>
              <w:t>p</w:t>
            </w:r>
            <w:r w:rsidRPr="007E6167">
              <w:rPr>
                <w:rFonts w:asciiTheme="minorEastAsia" w:eastAsiaTheme="minorEastAsia" w:hAnsiTheme="minorEastAsia"/>
                <w:sz w:val="24"/>
              </w:rPr>
              <w:t>.45、</w:t>
            </w:r>
            <w:r w:rsidRPr="007E6167">
              <w:rPr>
                <w:rFonts w:asciiTheme="minorEastAsia" w:eastAsiaTheme="minorEastAsia" w:hAnsiTheme="minorEastAsia" w:hint="eastAsia"/>
                <w:sz w:val="24"/>
              </w:rPr>
              <w:t>p</w:t>
            </w:r>
            <w:r w:rsidRPr="007E6167">
              <w:rPr>
                <w:rFonts w:asciiTheme="minorEastAsia" w:eastAsiaTheme="minorEastAsia" w:hAnsiTheme="minorEastAsia"/>
                <w:sz w:val="24"/>
              </w:rPr>
              <w:t>p.47-49</w:t>
            </w:r>
            <w:r w:rsidRPr="007E6167">
              <w:rPr>
                <w:rFonts w:asciiTheme="minorEastAsia" w:eastAsiaTheme="minorEastAsia" w:hAnsiTheme="minorEastAsia" w:hint="eastAsia"/>
                <w:sz w:val="24"/>
              </w:rPr>
              <w:t>のワークの、取り組み方・</w:t>
            </w:r>
            <w:r w:rsidRPr="007E6167">
              <w:rPr>
                <w:rFonts w:asciiTheme="minorEastAsia" w:eastAsiaTheme="minorEastAsia" w:hAnsiTheme="minorEastAsia"/>
                <w:sz w:val="24"/>
              </w:rPr>
              <w:t>方法</w:t>
            </w:r>
            <w:r w:rsidRPr="007E6167">
              <w:rPr>
                <w:rFonts w:asciiTheme="minorEastAsia" w:eastAsiaTheme="minorEastAsia" w:hAnsiTheme="minorEastAsia" w:hint="eastAsia"/>
                <w:sz w:val="24"/>
              </w:rPr>
              <w:t>が難しいように感じた。</w:t>
            </w:r>
            <w:r w:rsidRPr="007E6167">
              <w:rPr>
                <w:rFonts w:asciiTheme="minorEastAsia" w:eastAsiaTheme="minorEastAsia" w:hAnsiTheme="minorEastAsia"/>
                <w:sz w:val="24"/>
              </w:rPr>
              <w:t>説明が必要。</w:t>
            </w:r>
          </w:p>
          <w:p w:rsidR="00360297" w:rsidRPr="007E6167" w:rsidRDefault="00360297" w:rsidP="007E6167">
            <w:pPr>
              <w:ind w:left="317" w:hangingChars="132" w:hanging="317"/>
              <w:rPr>
                <w:rFonts w:asciiTheme="minorEastAsia" w:eastAsiaTheme="minorEastAsia" w:hAnsiTheme="minorEastAsia"/>
                <w:sz w:val="24"/>
              </w:rPr>
            </w:pPr>
            <w:r w:rsidRPr="007E6167">
              <w:rPr>
                <w:rFonts w:asciiTheme="minorEastAsia" w:eastAsiaTheme="minorEastAsia" w:hAnsiTheme="minorEastAsia" w:hint="eastAsia"/>
                <w:sz w:val="24"/>
              </w:rPr>
              <w:t>・</w:t>
            </w:r>
            <w:r w:rsidRPr="007E6167">
              <w:rPr>
                <w:rFonts w:asciiTheme="minorEastAsia" w:eastAsiaTheme="minorEastAsia" w:hAnsiTheme="minorEastAsia"/>
                <w:sz w:val="24"/>
              </w:rPr>
              <w:t>事例を減らしてもいいので、ワークを</w:t>
            </w:r>
            <w:r w:rsidRPr="007E6167">
              <w:rPr>
                <w:rFonts w:asciiTheme="minorEastAsia" w:eastAsiaTheme="minorEastAsia" w:hAnsiTheme="minorEastAsia" w:hint="eastAsia"/>
                <w:sz w:val="24"/>
              </w:rPr>
              <w:t>も</w:t>
            </w:r>
            <w:r w:rsidRPr="007E6167">
              <w:rPr>
                <w:rFonts w:asciiTheme="minorEastAsia" w:eastAsiaTheme="minorEastAsia" w:hAnsiTheme="minorEastAsia"/>
                <w:sz w:val="24"/>
              </w:rPr>
              <w:t>ち込んだほうが良いのではないか。</w:t>
            </w:r>
          </w:p>
          <w:p w:rsidR="002C0881" w:rsidRDefault="00360297" w:rsidP="007E6167">
            <w:pPr>
              <w:ind w:left="317" w:hangingChars="132" w:hanging="317"/>
              <w:rPr>
                <w:rFonts w:asciiTheme="minorEastAsia" w:eastAsiaTheme="minorEastAsia" w:hAnsiTheme="minorEastAsia" w:hint="eastAsia"/>
                <w:sz w:val="24"/>
              </w:rPr>
            </w:pPr>
            <w:r w:rsidRPr="007E6167">
              <w:rPr>
                <w:rFonts w:asciiTheme="minorEastAsia" w:eastAsiaTheme="minorEastAsia" w:hAnsiTheme="minorEastAsia" w:hint="eastAsia"/>
                <w:sz w:val="24"/>
              </w:rPr>
              <w:t>・p</w:t>
            </w:r>
            <w:r w:rsidRPr="007E6167">
              <w:rPr>
                <w:rFonts w:asciiTheme="minorEastAsia" w:eastAsiaTheme="minorEastAsia" w:hAnsiTheme="minorEastAsia"/>
                <w:sz w:val="24"/>
              </w:rPr>
              <w:t>.59</w:t>
            </w:r>
            <w:r w:rsidRPr="007E6167">
              <w:rPr>
                <w:rFonts w:asciiTheme="minorEastAsia" w:eastAsiaTheme="minorEastAsia" w:hAnsiTheme="minorEastAsia" w:hint="eastAsia"/>
                <w:sz w:val="24"/>
              </w:rPr>
              <w:t>は、それ以降のページと違う性質。そこは、明確に分けた形でやっていく必要</w:t>
            </w:r>
            <w:r w:rsidR="002C0881">
              <w:rPr>
                <w:rFonts w:asciiTheme="minorEastAsia" w:eastAsiaTheme="minorEastAsia" w:hAnsiTheme="minorEastAsia" w:hint="eastAsia"/>
                <w:sz w:val="24"/>
              </w:rPr>
              <w:t>がある</w:t>
            </w:r>
            <w:r w:rsidRPr="007E6167">
              <w:rPr>
                <w:rFonts w:asciiTheme="minorEastAsia" w:eastAsiaTheme="minorEastAsia" w:hAnsiTheme="minorEastAsia" w:hint="eastAsia"/>
                <w:sz w:val="24"/>
              </w:rPr>
              <w:t>。</w:t>
            </w:r>
          </w:p>
          <w:p w:rsidR="00360297" w:rsidRPr="007E6167" w:rsidRDefault="00360297" w:rsidP="007E6167">
            <w:pPr>
              <w:ind w:left="317" w:hangingChars="132" w:hanging="317"/>
              <w:rPr>
                <w:rFonts w:asciiTheme="minorEastAsia" w:eastAsiaTheme="minorEastAsia" w:hAnsiTheme="minorEastAsia"/>
                <w:sz w:val="24"/>
              </w:rPr>
            </w:pPr>
            <w:r w:rsidRPr="007E6167">
              <w:rPr>
                <w:rFonts w:asciiTheme="minorEastAsia" w:eastAsiaTheme="minorEastAsia" w:hAnsiTheme="minorEastAsia" w:hint="eastAsia"/>
                <w:sz w:val="24"/>
              </w:rPr>
              <w:t>・</w:t>
            </w:r>
            <w:r w:rsidRPr="007E6167">
              <w:rPr>
                <w:rFonts w:asciiTheme="minorEastAsia" w:eastAsiaTheme="minorEastAsia" w:hAnsiTheme="minorEastAsia"/>
                <w:sz w:val="24"/>
              </w:rPr>
              <w:t>3時間目はワークになるような題材が多いので、ワークへ落とし込む</w:t>
            </w:r>
            <w:r w:rsidRPr="007E6167">
              <w:rPr>
                <w:rFonts w:asciiTheme="minorEastAsia" w:eastAsiaTheme="minorEastAsia" w:hAnsiTheme="minorEastAsia" w:hint="eastAsia"/>
                <w:sz w:val="24"/>
              </w:rPr>
              <w:t>。</w:t>
            </w:r>
          </w:p>
          <w:p w:rsidR="00360297" w:rsidRPr="007E6167" w:rsidRDefault="00360297" w:rsidP="007E6167">
            <w:pPr>
              <w:ind w:left="317" w:hangingChars="132" w:hanging="317"/>
              <w:rPr>
                <w:rFonts w:asciiTheme="minorEastAsia" w:eastAsiaTheme="minorEastAsia" w:hAnsiTheme="minorEastAsia"/>
                <w:sz w:val="24"/>
              </w:rPr>
            </w:pPr>
            <w:r w:rsidRPr="007E6167">
              <w:rPr>
                <w:rFonts w:asciiTheme="minorEastAsia" w:eastAsiaTheme="minorEastAsia" w:hAnsiTheme="minorEastAsia" w:hint="eastAsia"/>
                <w:sz w:val="24"/>
              </w:rPr>
              <w:t>・時間が短すぎた。無理に内容を削るより、ちょっと長めにとってみてもいい。</w:t>
            </w:r>
            <w:r w:rsidRPr="007E6167">
              <w:rPr>
                <w:rFonts w:asciiTheme="minorEastAsia" w:eastAsiaTheme="minorEastAsia" w:hAnsiTheme="minorEastAsia" w:cs="Century"/>
                <w:sz w:val="24"/>
              </w:rPr>
              <w:t>4時間半か5時間が妥当なのでは。</w:t>
            </w:r>
          </w:p>
          <w:p w:rsidR="00360297" w:rsidRPr="007E6167" w:rsidRDefault="00360297" w:rsidP="007E6167">
            <w:pPr>
              <w:ind w:left="317" w:hangingChars="132" w:hanging="317"/>
              <w:rPr>
                <w:rFonts w:asciiTheme="minorEastAsia" w:eastAsiaTheme="minorEastAsia" w:hAnsiTheme="minorEastAsia"/>
                <w:sz w:val="24"/>
              </w:rPr>
            </w:pPr>
            <w:r w:rsidRPr="007E6167">
              <w:rPr>
                <w:rFonts w:asciiTheme="minorEastAsia" w:eastAsiaTheme="minorEastAsia" w:hAnsiTheme="minorEastAsia" w:hint="eastAsia"/>
                <w:sz w:val="24"/>
              </w:rPr>
              <w:t>・</w:t>
            </w:r>
            <w:r w:rsidRPr="007E6167">
              <w:rPr>
                <w:rFonts w:asciiTheme="minorEastAsia" w:eastAsiaTheme="minorEastAsia" w:hAnsiTheme="minorEastAsia" w:cs="Century"/>
                <w:sz w:val="24"/>
              </w:rPr>
              <w:t>基礎編の目的を達成したのか</w:t>
            </w:r>
            <w:r w:rsidRPr="007E6167">
              <w:rPr>
                <w:rFonts w:asciiTheme="minorEastAsia" w:eastAsiaTheme="minorEastAsia" w:hAnsiTheme="minorEastAsia" w:cs="ＭＳ 明朝" w:hint="eastAsia"/>
                <w:sz w:val="24"/>
              </w:rPr>
              <w:t>、</w:t>
            </w:r>
            <w:r w:rsidRPr="007E6167">
              <w:rPr>
                <w:rFonts w:asciiTheme="minorEastAsia" w:eastAsiaTheme="minorEastAsia" w:hAnsiTheme="minorEastAsia" w:cs="Century"/>
                <w:sz w:val="24"/>
              </w:rPr>
              <w:t>達成度がわかるような仕組みが必要なのでは。</w:t>
            </w:r>
            <w:r w:rsidRPr="007E6167">
              <w:rPr>
                <w:rFonts w:asciiTheme="minorEastAsia" w:eastAsiaTheme="minorEastAsia" w:hAnsiTheme="minorEastAsia" w:hint="eastAsia"/>
                <w:sz w:val="24"/>
              </w:rPr>
              <w:t>研修のフレームとして。</w:t>
            </w:r>
          </w:p>
          <w:p w:rsidR="00360297" w:rsidRPr="007E6167" w:rsidRDefault="00360297" w:rsidP="002C0881">
            <w:pPr>
              <w:ind w:left="317" w:hangingChars="132" w:hanging="317"/>
              <w:rPr>
                <w:rFonts w:asciiTheme="minorEastAsia" w:eastAsiaTheme="minorEastAsia" w:hAnsiTheme="minorEastAsia"/>
                <w:sz w:val="24"/>
              </w:rPr>
            </w:pPr>
            <w:r w:rsidRPr="007E6167">
              <w:rPr>
                <w:rFonts w:asciiTheme="minorEastAsia" w:eastAsiaTheme="minorEastAsia" w:hAnsiTheme="minorEastAsia" w:hint="eastAsia"/>
                <w:sz w:val="24"/>
              </w:rPr>
              <w:t>・必要だなという気付きは得ているけども、それが行動変容にいたっているのか、そこまでではないのか、その辺りを認識</w:t>
            </w:r>
            <w:r w:rsidR="002C0881">
              <w:rPr>
                <w:rFonts w:asciiTheme="minorEastAsia" w:eastAsiaTheme="minorEastAsia" w:hAnsiTheme="minorEastAsia" w:hint="eastAsia"/>
                <w:sz w:val="24"/>
              </w:rPr>
              <w:t>が</w:t>
            </w:r>
            <w:r w:rsidRPr="007E6167">
              <w:rPr>
                <w:rFonts w:asciiTheme="minorEastAsia" w:eastAsiaTheme="minorEastAsia" w:hAnsiTheme="minorEastAsia" w:hint="eastAsia"/>
                <w:sz w:val="24"/>
              </w:rPr>
              <w:t>必要。</w:t>
            </w:r>
          </w:p>
          <w:p w:rsidR="00360297" w:rsidRPr="007E6167" w:rsidRDefault="00360297" w:rsidP="002C0881">
            <w:pPr>
              <w:ind w:left="317" w:hangingChars="132" w:hanging="317"/>
              <w:rPr>
                <w:rFonts w:asciiTheme="minorEastAsia" w:eastAsiaTheme="minorEastAsia" w:hAnsiTheme="minorEastAsia" w:cs="Century"/>
                <w:sz w:val="24"/>
              </w:rPr>
            </w:pPr>
            <w:r w:rsidRPr="007E6167">
              <w:rPr>
                <w:rFonts w:asciiTheme="minorEastAsia" w:eastAsiaTheme="minorEastAsia" w:hAnsiTheme="minorEastAsia" w:cs="ＭＳ 明朝" w:hint="eastAsia"/>
                <w:sz w:val="24"/>
              </w:rPr>
              <w:t>・</w:t>
            </w:r>
            <w:r w:rsidRPr="007E6167">
              <w:rPr>
                <w:rFonts w:asciiTheme="minorEastAsia" w:eastAsiaTheme="minorEastAsia" w:hAnsiTheme="minorEastAsia" w:cs="Century"/>
                <w:sz w:val="24"/>
              </w:rPr>
              <w:t>基礎編はそもそも知識の獲得と得た観点で</w:t>
            </w:r>
            <w:r w:rsidRPr="007E6167">
              <w:rPr>
                <w:rFonts w:asciiTheme="minorEastAsia" w:eastAsiaTheme="minorEastAsia" w:hAnsiTheme="minorEastAsia" w:cs="ＭＳ 明朝" w:hint="eastAsia"/>
                <w:sz w:val="24"/>
              </w:rPr>
              <w:t>、</w:t>
            </w:r>
            <w:r w:rsidRPr="007E6167">
              <w:rPr>
                <w:rFonts w:asciiTheme="minorEastAsia" w:eastAsiaTheme="minorEastAsia" w:hAnsiTheme="minorEastAsia" w:cs="Century"/>
                <w:sz w:val="24"/>
              </w:rPr>
              <w:t>今までの指導を振り返り把握できるところまで</w:t>
            </w:r>
            <w:r w:rsidRPr="007E6167">
              <w:rPr>
                <w:rFonts w:asciiTheme="minorEastAsia" w:eastAsiaTheme="minorEastAsia" w:hAnsiTheme="minorEastAsia" w:cs="ＭＳ 明朝" w:hint="eastAsia"/>
                <w:sz w:val="24"/>
              </w:rPr>
              <w:t>がよいのではないか</w:t>
            </w:r>
            <w:r w:rsidRPr="007E6167">
              <w:rPr>
                <w:rFonts w:asciiTheme="minorEastAsia" w:eastAsiaTheme="minorEastAsia" w:hAnsiTheme="minorEastAsia" w:cs="Century"/>
                <w:sz w:val="24"/>
              </w:rPr>
              <w:t>。</w:t>
            </w:r>
          </w:p>
          <w:p w:rsidR="00360297" w:rsidRPr="007E6167" w:rsidRDefault="00360297" w:rsidP="007E6167">
            <w:pPr>
              <w:ind w:left="317" w:hangingChars="132" w:hanging="317"/>
              <w:rPr>
                <w:rFonts w:asciiTheme="minorEastAsia" w:eastAsiaTheme="minorEastAsia" w:hAnsiTheme="minorEastAsia"/>
                <w:sz w:val="24"/>
              </w:rPr>
            </w:pPr>
            <w:r w:rsidRPr="007E6167">
              <w:rPr>
                <w:rFonts w:asciiTheme="minorEastAsia" w:eastAsiaTheme="minorEastAsia" w:hAnsiTheme="minorEastAsia" w:hint="eastAsia"/>
                <w:sz w:val="24"/>
              </w:rPr>
              <w:lastRenderedPageBreak/>
              <w:t>・</w:t>
            </w:r>
            <w:r w:rsidRPr="007E6167">
              <w:rPr>
                <w:rFonts w:asciiTheme="minorEastAsia" w:eastAsiaTheme="minorEastAsia" w:hAnsiTheme="minorEastAsia"/>
                <w:sz w:val="24"/>
              </w:rPr>
              <w:t>今回の目的</w:t>
            </w:r>
            <w:r w:rsidRPr="007E6167">
              <w:rPr>
                <w:rFonts w:asciiTheme="minorEastAsia" w:eastAsiaTheme="minorEastAsia" w:hAnsiTheme="minorEastAsia" w:hint="eastAsia"/>
                <w:sz w:val="24"/>
              </w:rPr>
              <w:t>の</w:t>
            </w:r>
            <w:r w:rsidRPr="007E6167">
              <w:rPr>
                <w:rFonts w:asciiTheme="minorEastAsia" w:eastAsiaTheme="minorEastAsia" w:hAnsiTheme="minorEastAsia"/>
                <w:sz w:val="24"/>
              </w:rPr>
              <w:t>一番のポイントは姿勢づくり</w:t>
            </w:r>
            <w:r w:rsidRPr="007E6167">
              <w:rPr>
                <w:rFonts w:asciiTheme="minorEastAsia" w:eastAsiaTheme="minorEastAsia" w:hAnsiTheme="minorEastAsia" w:hint="eastAsia"/>
                <w:sz w:val="24"/>
              </w:rPr>
              <w:t>。</w:t>
            </w:r>
            <w:r w:rsidRPr="007E6167">
              <w:rPr>
                <w:rFonts w:asciiTheme="minorEastAsia" w:eastAsiaTheme="minorEastAsia" w:hAnsiTheme="minorEastAsia"/>
                <w:sz w:val="24"/>
              </w:rPr>
              <w:t>実践に対して前向きな姿勢になるのは重要。そのうえで、用語集などを定義するのがよい。</w:t>
            </w:r>
          </w:p>
          <w:p w:rsidR="00360297" w:rsidRPr="007E6167" w:rsidRDefault="00360297" w:rsidP="007E6167">
            <w:pPr>
              <w:ind w:left="317" w:hangingChars="132" w:hanging="317"/>
              <w:rPr>
                <w:rFonts w:asciiTheme="minorEastAsia" w:eastAsiaTheme="minorEastAsia" w:hAnsiTheme="minorEastAsia"/>
                <w:sz w:val="24"/>
              </w:rPr>
            </w:pPr>
            <w:r w:rsidRPr="007E6167">
              <w:rPr>
                <w:rFonts w:asciiTheme="minorEastAsia" w:eastAsiaTheme="minorEastAsia" w:hAnsiTheme="minorEastAsia" w:hint="eastAsia"/>
                <w:sz w:val="24"/>
              </w:rPr>
              <w:t>・</w:t>
            </w:r>
            <w:r w:rsidRPr="007E6167">
              <w:rPr>
                <w:rFonts w:asciiTheme="minorEastAsia" w:eastAsiaTheme="minorEastAsia" w:hAnsiTheme="minorEastAsia"/>
                <w:sz w:val="24"/>
              </w:rPr>
              <w:t>はじめの目</w:t>
            </w:r>
            <w:r w:rsidR="00697CD3">
              <w:rPr>
                <w:rFonts w:asciiTheme="minorEastAsia" w:eastAsiaTheme="minorEastAsia" w:hAnsiTheme="minorEastAsia"/>
                <w:sz w:val="24"/>
              </w:rPr>
              <w:t>的のスライドは、もう少し段階を落とした形で提示したほうが良い。</w:t>
            </w:r>
          </w:p>
          <w:p w:rsidR="00360297" w:rsidRPr="007E6167" w:rsidRDefault="00360297" w:rsidP="007E6167">
            <w:pPr>
              <w:ind w:left="317" w:hangingChars="132" w:hanging="317"/>
              <w:rPr>
                <w:rFonts w:asciiTheme="minorEastAsia" w:eastAsiaTheme="minorEastAsia" w:hAnsiTheme="minorEastAsia"/>
                <w:sz w:val="24"/>
              </w:rPr>
            </w:pPr>
            <w:r w:rsidRPr="007E6167">
              <w:rPr>
                <w:rFonts w:asciiTheme="minorEastAsia" w:eastAsiaTheme="minorEastAsia" w:hAnsiTheme="minorEastAsia" w:hint="eastAsia"/>
                <w:sz w:val="24"/>
              </w:rPr>
              <w:t>・</w:t>
            </w:r>
            <w:r w:rsidRPr="007E6167">
              <w:rPr>
                <w:rFonts w:asciiTheme="minorEastAsia" w:eastAsiaTheme="minorEastAsia" w:hAnsiTheme="minorEastAsia"/>
                <w:sz w:val="24"/>
              </w:rPr>
              <w:t>タイトル設定も戦略的にやったほうが良いだろう。</w:t>
            </w:r>
          </w:p>
          <w:p w:rsidR="00360297" w:rsidRPr="007E6167" w:rsidRDefault="00360297" w:rsidP="007E6167">
            <w:pPr>
              <w:ind w:left="317" w:hangingChars="132" w:hanging="317"/>
              <w:rPr>
                <w:rFonts w:asciiTheme="minorEastAsia" w:eastAsiaTheme="minorEastAsia" w:hAnsiTheme="minorEastAsia"/>
                <w:sz w:val="24"/>
              </w:rPr>
            </w:pPr>
            <w:r w:rsidRPr="007E6167">
              <w:rPr>
                <w:rFonts w:asciiTheme="minorEastAsia" w:eastAsiaTheme="minorEastAsia" w:hAnsiTheme="minorEastAsia" w:cs="Century"/>
                <w:sz w:val="24"/>
              </w:rPr>
              <w:t>・専門学校教員の気づきと知識が紐づくような構成にしていく必要がある。</w:t>
            </w:r>
          </w:p>
          <w:p w:rsidR="00360297" w:rsidRPr="007E6167" w:rsidRDefault="00360297" w:rsidP="007E6167">
            <w:pPr>
              <w:ind w:left="317" w:hangingChars="132" w:hanging="317"/>
              <w:rPr>
                <w:rFonts w:asciiTheme="minorEastAsia" w:eastAsiaTheme="minorEastAsia" w:hAnsiTheme="minorEastAsia"/>
                <w:sz w:val="24"/>
              </w:rPr>
            </w:pPr>
            <w:r w:rsidRPr="007E6167">
              <w:rPr>
                <w:rFonts w:asciiTheme="minorEastAsia" w:eastAsiaTheme="minorEastAsia" w:hAnsiTheme="minorEastAsia" w:hint="eastAsia"/>
                <w:sz w:val="24"/>
              </w:rPr>
              <w:t>・事前と事後のアンケート、あった方が良い。</w:t>
            </w:r>
          </w:p>
          <w:p w:rsidR="00360297" w:rsidRPr="007E6167" w:rsidRDefault="00360297" w:rsidP="007E6167">
            <w:pPr>
              <w:ind w:left="317" w:hangingChars="132" w:hanging="317"/>
              <w:rPr>
                <w:rFonts w:asciiTheme="minorEastAsia" w:eastAsiaTheme="minorEastAsia" w:hAnsiTheme="minorEastAsia"/>
                <w:sz w:val="24"/>
              </w:rPr>
            </w:pPr>
            <w:r w:rsidRPr="007E6167">
              <w:rPr>
                <w:rFonts w:asciiTheme="minorEastAsia" w:eastAsiaTheme="minorEastAsia" w:hAnsiTheme="minorEastAsia" w:hint="eastAsia"/>
                <w:sz w:val="24"/>
              </w:rPr>
              <w:t>・他の先生がこの研修をやれる</w:t>
            </w:r>
            <w:r w:rsidR="00697CD3">
              <w:rPr>
                <w:rFonts w:asciiTheme="minorEastAsia" w:eastAsiaTheme="minorEastAsia" w:hAnsiTheme="minorEastAsia" w:hint="eastAsia"/>
                <w:sz w:val="24"/>
              </w:rPr>
              <w:t>という視点で、やれるところとできないところを精査していく必要がある</w:t>
            </w:r>
          </w:p>
          <w:p w:rsidR="00360297" w:rsidRPr="007E6167" w:rsidRDefault="00360297" w:rsidP="007E6167">
            <w:pPr>
              <w:ind w:left="317" w:hangingChars="132" w:hanging="317"/>
              <w:rPr>
                <w:rFonts w:asciiTheme="minorEastAsia" w:eastAsiaTheme="minorEastAsia" w:hAnsiTheme="minorEastAsia"/>
                <w:sz w:val="24"/>
              </w:rPr>
            </w:pPr>
            <w:r w:rsidRPr="007E6167">
              <w:rPr>
                <w:rFonts w:asciiTheme="minorEastAsia" w:eastAsiaTheme="minorEastAsia" w:hAnsiTheme="minorEastAsia" w:hint="eastAsia"/>
                <w:sz w:val="24"/>
              </w:rPr>
              <w:t>・</w:t>
            </w:r>
            <w:r w:rsidRPr="007E6167">
              <w:rPr>
                <w:rFonts w:asciiTheme="minorEastAsia" w:eastAsiaTheme="minorEastAsia" w:hAnsiTheme="minorEastAsia"/>
                <w:sz w:val="24"/>
              </w:rPr>
              <w:t>パワーポイントで説明しているところは</w:t>
            </w:r>
            <w:r w:rsidRPr="007E6167">
              <w:rPr>
                <w:rFonts w:asciiTheme="minorEastAsia" w:eastAsiaTheme="minorEastAsia" w:hAnsiTheme="minorEastAsia" w:hint="eastAsia"/>
                <w:sz w:val="24"/>
              </w:rPr>
              <w:t>、</w:t>
            </w:r>
            <w:r w:rsidRPr="007E6167">
              <w:rPr>
                <w:rFonts w:asciiTheme="minorEastAsia" w:eastAsiaTheme="minorEastAsia" w:hAnsiTheme="minorEastAsia"/>
                <w:sz w:val="24"/>
              </w:rPr>
              <w:t>資料の何ページをやっているのかをよりわかりやすく</w:t>
            </w:r>
            <w:r w:rsidRPr="007E6167">
              <w:rPr>
                <w:rFonts w:asciiTheme="minorEastAsia" w:eastAsiaTheme="minorEastAsia" w:hAnsiTheme="minorEastAsia" w:hint="eastAsia"/>
                <w:sz w:val="24"/>
              </w:rPr>
              <w:t>。章構成の区切り方もわかりにくかったので明確に</w:t>
            </w:r>
            <w:r w:rsidR="00697CD3">
              <w:rPr>
                <w:rFonts w:asciiTheme="minorEastAsia" w:eastAsiaTheme="minorEastAsia" w:hAnsiTheme="minorEastAsia" w:hint="eastAsia"/>
                <w:sz w:val="24"/>
              </w:rPr>
              <w:t>する必要がある</w:t>
            </w:r>
            <w:r w:rsidRPr="007E6167">
              <w:rPr>
                <w:rFonts w:asciiTheme="minorEastAsia" w:eastAsiaTheme="minorEastAsia" w:hAnsiTheme="minorEastAsia" w:hint="eastAsia"/>
                <w:sz w:val="24"/>
              </w:rPr>
              <w:t>。最初に全体を説明する。</w:t>
            </w:r>
          </w:p>
          <w:p w:rsidR="00360297" w:rsidRPr="007E6167" w:rsidRDefault="00360297" w:rsidP="00697CD3">
            <w:pPr>
              <w:ind w:left="317" w:hangingChars="132" w:hanging="317"/>
              <w:rPr>
                <w:rFonts w:asciiTheme="minorEastAsia" w:eastAsiaTheme="minorEastAsia" w:hAnsiTheme="minorEastAsia"/>
                <w:sz w:val="24"/>
              </w:rPr>
            </w:pPr>
            <w:r w:rsidRPr="007E6167">
              <w:rPr>
                <w:rFonts w:asciiTheme="minorEastAsia" w:eastAsiaTheme="minorEastAsia" w:hAnsiTheme="minorEastAsia" w:cs="Century"/>
                <w:sz w:val="24"/>
              </w:rPr>
              <w:t>・基礎編の最後に課題を載せる等、基礎編応用編を連続的に受講してもらうための構成に</w:t>
            </w:r>
            <w:r w:rsidRPr="007E6167">
              <w:rPr>
                <w:rFonts w:asciiTheme="minorEastAsia" w:eastAsiaTheme="minorEastAsia" w:hAnsiTheme="minorEastAsia" w:cs="ＭＳ 明朝" w:hint="eastAsia"/>
                <w:sz w:val="24"/>
              </w:rPr>
              <w:t>する必要がある</w:t>
            </w:r>
            <w:r w:rsidRPr="007E6167">
              <w:rPr>
                <w:rFonts w:asciiTheme="minorEastAsia" w:eastAsiaTheme="minorEastAsia" w:hAnsiTheme="minorEastAsia" w:cs="Century"/>
                <w:sz w:val="24"/>
              </w:rPr>
              <w:t>。</w:t>
            </w:r>
          </w:p>
          <w:p w:rsidR="00360297" w:rsidRPr="007E6167" w:rsidRDefault="00360297" w:rsidP="007E6167">
            <w:pPr>
              <w:ind w:left="317" w:hangingChars="132" w:hanging="317"/>
              <w:rPr>
                <w:rFonts w:asciiTheme="minorEastAsia" w:eastAsiaTheme="minorEastAsia" w:hAnsiTheme="minorEastAsia"/>
                <w:sz w:val="24"/>
              </w:rPr>
            </w:pPr>
            <w:r w:rsidRPr="007E6167">
              <w:rPr>
                <w:rFonts w:asciiTheme="minorEastAsia" w:eastAsiaTheme="minorEastAsia" w:hAnsiTheme="minorEastAsia" w:hint="eastAsia"/>
                <w:sz w:val="24"/>
              </w:rPr>
              <w:t>・</w:t>
            </w:r>
            <w:r w:rsidRPr="007E6167">
              <w:rPr>
                <w:rFonts w:asciiTheme="minorEastAsia" w:eastAsiaTheme="minorEastAsia" w:hAnsiTheme="minorEastAsia"/>
                <w:sz w:val="24"/>
              </w:rPr>
              <w:t>グループディスカッションの頻度や信頼関係のありかた自体、学校によって違うため、設計に工夫が必要。</w:t>
            </w:r>
            <w:r w:rsidRPr="007E6167">
              <w:rPr>
                <w:rFonts w:asciiTheme="minorEastAsia" w:eastAsiaTheme="minorEastAsia" w:hAnsiTheme="minorEastAsia" w:cs="Century"/>
                <w:sz w:val="24"/>
              </w:rPr>
              <w:t>冒頭の導入部分が改善の必要があるように感じた。</w:t>
            </w:r>
          </w:p>
          <w:p w:rsidR="00360297" w:rsidRPr="007E6167" w:rsidRDefault="00360297" w:rsidP="007E6167">
            <w:pPr>
              <w:ind w:left="317" w:hangingChars="132" w:hanging="317"/>
              <w:rPr>
                <w:rFonts w:asciiTheme="minorEastAsia" w:eastAsiaTheme="minorEastAsia" w:hAnsiTheme="minorEastAsia"/>
                <w:sz w:val="24"/>
              </w:rPr>
            </w:pPr>
            <w:r w:rsidRPr="007E6167">
              <w:rPr>
                <w:rFonts w:asciiTheme="minorEastAsia" w:eastAsiaTheme="minorEastAsia" w:hAnsiTheme="minorEastAsia" w:hint="eastAsia"/>
                <w:sz w:val="24"/>
              </w:rPr>
              <w:t>・</w:t>
            </w:r>
            <w:r w:rsidRPr="007E6167">
              <w:rPr>
                <w:rFonts w:asciiTheme="minorEastAsia" w:eastAsiaTheme="minorEastAsia" w:hAnsiTheme="minorEastAsia"/>
                <w:sz w:val="24"/>
              </w:rPr>
              <w:t>穴吹に訪問した際</w:t>
            </w:r>
            <w:r w:rsidRPr="007E6167">
              <w:rPr>
                <w:rFonts w:asciiTheme="minorEastAsia" w:eastAsiaTheme="minorEastAsia" w:hAnsiTheme="minorEastAsia" w:hint="eastAsia"/>
                <w:sz w:val="24"/>
              </w:rPr>
              <w:t>に、「</w:t>
            </w:r>
            <w:r w:rsidRPr="007E6167">
              <w:rPr>
                <w:rFonts w:asciiTheme="minorEastAsia" w:eastAsiaTheme="minorEastAsia" w:hAnsiTheme="minorEastAsia"/>
                <w:sz w:val="24"/>
              </w:rPr>
              <w:t>外部研修に多く行っているが、</w:t>
            </w:r>
            <w:r w:rsidRPr="007E6167">
              <w:rPr>
                <w:rFonts w:asciiTheme="minorEastAsia" w:eastAsiaTheme="minorEastAsia" w:hAnsiTheme="minorEastAsia" w:hint="eastAsia"/>
                <w:sz w:val="24"/>
              </w:rPr>
              <w:t>『</w:t>
            </w:r>
            <w:r w:rsidRPr="007E6167">
              <w:rPr>
                <w:rFonts w:asciiTheme="minorEastAsia" w:eastAsiaTheme="minorEastAsia" w:hAnsiTheme="minorEastAsia"/>
                <w:sz w:val="24"/>
              </w:rPr>
              <w:t>研修を経て授業改善しろ</w:t>
            </w:r>
            <w:r w:rsidRPr="007E6167">
              <w:rPr>
                <w:rFonts w:asciiTheme="minorEastAsia" w:eastAsiaTheme="minorEastAsia" w:hAnsiTheme="minorEastAsia" w:hint="eastAsia"/>
                <w:sz w:val="24"/>
              </w:rPr>
              <w:t>』</w:t>
            </w:r>
            <w:r w:rsidRPr="007E6167">
              <w:rPr>
                <w:rFonts w:asciiTheme="minorEastAsia" w:eastAsiaTheme="minorEastAsia" w:hAnsiTheme="minorEastAsia"/>
                <w:sz w:val="24"/>
              </w:rPr>
              <w:t>と言われるが</w:t>
            </w:r>
            <w:r w:rsidRPr="007E6167">
              <w:rPr>
                <w:rFonts w:asciiTheme="minorEastAsia" w:eastAsiaTheme="minorEastAsia" w:hAnsiTheme="minorEastAsia" w:hint="eastAsia"/>
                <w:sz w:val="24"/>
              </w:rPr>
              <w:t>、</w:t>
            </w:r>
            <w:r w:rsidRPr="007E6167">
              <w:rPr>
                <w:rFonts w:asciiTheme="minorEastAsia" w:eastAsiaTheme="minorEastAsia" w:hAnsiTheme="minorEastAsia"/>
                <w:sz w:val="24"/>
              </w:rPr>
              <w:t>講師の授業が下手</w:t>
            </w:r>
            <w:r w:rsidRPr="007E6167">
              <w:rPr>
                <w:rFonts w:asciiTheme="minorEastAsia" w:eastAsiaTheme="minorEastAsia" w:hAnsiTheme="minorEastAsia" w:hint="eastAsia"/>
                <w:sz w:val="24"/>
              </w:rPr>
              <w:t>」という、従来の各種研修に対するコメントをいただいた。</w:t>
            </w:r>
            <w:r w:rsidRPr="007E6167">
              <w:rPr>
                <w:rFonts w:asciiTheme="minorEastAsia" w:eastAsiaTheme="minorEastAsia" w:hAnsiTheme="minorEastAsia"/>
                <w:sz w:val="24"/>
              </w:rPr>
              <w:t>講師側の設計、方法論も工夫が必要だと感じた。</w:t>
            </w:r>
          </w:p>
          <w:p w:rsidR="00B546F7" w:rsidRDefault="00360297" w:rsidP="00697CD3">
            <w:pPr>
              <w:ind w:left="317" w:hangingChars="132" w:hanging="317"/>
              <w:rPr>
                <w:rFonts w:asciiTheme="minorEastAsia" w:eastAsiaTheme="minorEastAsia" w:hAnsiTheme="minorEastAsia" w:hint="eastAsia"/>
                <w:sz w:val="24"/>
              </w:rPr>
            </w:pPr>
            <w:r w:rsidRPr="007E6167">
              <w:rPr>
                <w:rFonts w:asciiTheme="minorEastAsia" w:eastAsiaTheme="minorEastAsia" w:hAnsiTheme="minorEastAsia" w:hint="eastAsia"/>
                <w:sz w:val="24"/>
              </w:rPr>
              <w:t>・受講生側のレベルの問題を踏まえる必要性がある。K</w:t>
            </w:r>
            <w:r w:rsidRPr="007E6167">
              <w:rPr>
                <w:rFonts w:asciiTheme="minorEastAsia" w:eastAsiaTheme="minorEastAsia" w:hAnsiTheme="minorEastAsia"/>
                <w:sz w:val="24"/>
              </w:rPr>
              <w:t>BC</w:t>
            </w:r>
            <w:r w:rsidRPr="007E6167">
              <w:rPr>
                <w:rFonts w:asciiTheme="minorEastAsia" w:eastAsiaTheme="minorEastAsia" w:hAnsiTheme="minorEastAsia" w:hint="eastAsia"/>
                <w:sz w:val="24"/>
              </w:rPr>
              <w:t>では、言語化できる印象だった。それが難しいグループだと、静かになってしまう。</w:t>
            </w:r>
          </w:p>
          <w:p w:rsidR="00697CD3" w:rsidRDefault="00697CD3" w:rsidP="00697CD3">
            <w:pPr>
              <w:ind w:left="317" w:hangingChars="132" w:hanging="317"/>
              <w:rPr>
                <w:rFonts w:asciiTheme="minorEastAsia" w:eastAsiaTheme="minorEastAsia" w:hAnsiTheme="minorEastAsia" w:hint="eastAsia"/>
                <w:sz w:val="24"/>
              </w:rPr>
            </w:pPr>
          </w:p>
          <w:p w:rsidR="00697CD3" w:rsidRDefault="00697CD3" w:rsidP="00697CD3">
            <w:pPr>
              <w:ind w:left="317" w:hangingChars="132" w:hanging="317"/>
              <w:rPr>
                <w:rFonts w:asciiTheme="minorEastAsia" w:eastAsiaTheme="minorEastAsia" w:hAnsiTheme="minorEastAsia" w:hint="eastAsia"/>
                <w:sz w:val="24"/>
              </w:rPr>
            </w:pPr>
            <w:r>
              <w:rPr>
                <w:rFonts w:asciiTheme="minorEastAsia" w:eastAsiaTheme="minorEastAsia" w:hAnsiTheme="minorEastAsia" w:hint="eastAsia"/>
                <w:sz w:val="24"/>
              </w:rPr>
              <w:t>②今後について、</w:t>
            </w:r>
          </w:p>
          <w:p w:rsidR="00697CD3" w:rsidRDefault="00697CD3" w:rsidP="00697CD3">
            <w:pPr>
              <w:ind w:left="317" w:hangingChars="132" w:hanging="317"/>
              <w:rPr>
                <w:rFonts w:asciiTheme="minorEastAsia" w:eastAsiaTheme="minorEastAsia" w:hAnsiTheme="minorEastAsia" w:hint="eastAsia"/>
                <w:sz w:val="24"/>
              </w:rPr>
            </w:pPr>
            <w:r>
              <w:rPr>
                <w:rFonts w:asciiTheme="minorEastAsia" w:eastAsiaTheme="minorEastAsia" w:hAnsiTheme="minorEastAsia" w:hint="eastAsia"/>
                <w:sz w:val="24"/>
              </w:rPr>
              <w:t>・今回の実施結果および改善点を受けて、２月８日の成果報告会発表資料を取りまとめる。</w:t>
            </w:r>
          </w:p>
          <w:p w:rsidR="00697CD3" w:rsidRDefault="00697CD3" w:rsidP="00697CD3">
            <w:pPr>
              <w:ind w:left="317" w:hangingChars="132" w:hanging="317"/>
              <w:rPr>
                <w:rFonts w:asciiTheme="minorEastAsia" w:eastAsiaTheme="minorEastAsia" w:hAnsiTheme="minorEastAsia" w:hint="eastAsia"/>
                <w:sz w:val="24"/>
              </w:rPr>
            </w:pPr>
            <w:r>
              <w:rPr>
                <w:rFonts w:asciiTheme="minorEastAsia" w:eastAsiaTheme="minorEastAsia" w:hAnsiTheme="minorEastAsia" w:hint="eastAsia"/>
                <w:sz w:val="24"/>
              </w:rPr>
              <w:t>・発表者は植上・佐藤を予定する。</w:t>
            </w:r>
          </w:p>
          <w:p w:rsidR="00697CD3" w:rsidRDefault="00697CD3" w:rsidP="00697CD3">
            <w:pPr>
              <w:ind w:left="317" w:hangingChars="132" w:hanging="317"/>
              <w:rPr>
                <w:rFonts w:asciiTheme="minorEastAsia" w:eastAsiaTheme="minorEastAsia" w:hAnsiTheme="minorEastAsia" w:hint="eastAsia"/>
                <w:sz w:val="24"/>
              </w:rPr>
            </w:pPr>
            <w:r>
              <w:rPr>
                <w:rFonts w:asciiTheme="minorEastAsia" w:eastAsiaTheme="minorEastAsia" w:hAnsiTheme="minorEastAsia" w:hint="eastAsia"/>
                <w:sz w:val="24"/>
              </w:rPr>
              <w:t>・資料などの作成については、事務局と要連絡。</w:t>
            </w:r>
            <w:bookmarkStart w:id="0" w:name="_GoBack"/>
            <w:bookmarkEnd w:id="0"/>
          </w:p>
          <w:p w:rsidR="00697CD3" w:rsidRPr="007E6167" w:rsidRDefault="00697CD3" w:rsidP="00697CD3">
            <w:pPr>
              <w:ind w:left="317" w:hangingChars="132" w:hanging="317"/>
              <w:rPr>
                <w:rFonts w:asciiTheme="minorEastAsia" w:eastAsiaTheme="minorEastAsia" w:hAnsiTheme="minorEastAsia"/>
                <w:sz w:val="24"/>
              </w:rPr>
            </w:pPr>
          </w:p>
        </w:tc>
      </w:tr>
    </w:tbl>
    <w:p w:rsidR="00357FBE" w:rsidRPr="00810956" w:rsidRDefault="00810956" w:rsidP="00810956">
      <w:pPr>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以上</w:t>
      </w:r>
    </w:p>
    <w:sectPr w:rsidR="00357FBE" w:rsidRPr="00810956" w:rsidSect="00BF15FD">
      <w:headerReference w:type="default" r:id="rId7"/>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7B5" w:rsidRDefault="006D67B5">
      <w:r>
        <w:separator/>
      </w:r>
    </w:p>
  </w:endnote>
  <w:endnote w:type="continuationSeparator" w:id="0">
    <w:p w:rsidR="006D67B5" w:rsidRDefault="006D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7B5" w:rsidRDefault="006D67B5">
      <w:r>
        <w:separator/>
      </w:r>
    </w:p>
  </w:footnote>
  <w:footnote w:type="continuationSeparator" w:id="0">
    <w:p w:rsidR="006D67B5" w:rsidRDefault="006D6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Pr="00664637" w:rsidRDefault="00CC15FC" w:rsidP="00664637">
    <w:pPr>
      <w:pStyle w:val="a3"/>
      <w:jc w:val="right"/>
      <w:rPr>
        <w:rFonts w:asciiTheme="majorEastAsia" w:eastAsiaTheme="majorEastAsia" w:hAnsiTheme="majorEastAsia"/>
        <w:sz w:val="24"/>
      </w:rPr>
    </w:pPr>
    <w:r w:rsidRPr="00664637">
      <w:rPr>
        <w:rFonts w:asciiTheme="majorEastAsia" w:eastAsiaTheme="majorEastAsia" w:hAnsiTheme="majorEastAsia" w:hint="eastAsia"/>
        <w:sz w:val="24"/>
      </w:rPr>
      <w:t>（</w:t>
    </w:r>
    <w:r w:rsidR="00664637" w:rsidRPr="00664637">
      <w:rPr>
        <w:rFonts w:asciiTheme="majorEastAsia" w:eastAsiaTheme="majorEastAsia" w:hAnsiTheme="majorEastAsia" w:hint="eastAsia"/>
        <w:sz w:val="24"/>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67"/>
    <w:rsid w:val="000525C2"/>
    <w:rsid w:val="000A06D5"/>
    <w:rsid w:val="000B6169"/>
    <w:rsid w:val="000B644B"/>
    <w:rsid w:val="000B7394"/>
    <w:rsid w:val="000C0F41"/>
    <w:rsid w:val="000F359D"/>
    <w:rsid w:val="001532DE"/>
    <w:rsid w:val="001919DC"/>
    <w:rsid w:val="001B0807"/>
    <w:rsid w:val="001D3D5F"/>
    <w:rsid w:val="001D693E"/>
    <w:rsid w:val="00217243"/>
    <w:rsid w:val="00231690"/>
    <w:rsid w:val="00252D67"/>
    <w:rsid w:val="002A589B"/>
    <w:rsid w:val="002C0457"/>
    <w:rsid w:val="002C0881"/>
    <w:rsid w:val="002C4226"/>
    <w:rsid w:val="00357FBE"/>
    <w:rsid w:val="00360297"/>
    <w:rsid w:val="00367281"/>
    <w:rsid w:val="00375A99"/>
    <w:rsid w:val="003C4F56"/>
    <w:rsid w:val="003C72D9"/>
    <w:rsid w:val="004149EE"/>
    <w:rsid w:val="00414FE6"/>
    <w:rsid w:val="00453AE6"/>
    <w:rsid w:val="00454341"/>
    <w:rsid w:val="00491B4C"/>
    <w:rsid w:val="00497ABB"/>
    <w:rsid w:val="00574610"/>
    <w:rsid w:val="005911EE"/>
    <w:rsid w:val="00595924"/>
    <w:rsid w:val="00664637"/>
    <w:rsid w:val="00671838"/>
    <w:rsid w:val="00683F95"/>
    <w:rsid w:val="0069631D"/>
    <w:rsid w:val="00697CD3"/>
    <w:rsid w:val="006A3DC3"/>
    <w:rsid w:val="006B0ADB"/>
    <w:rsid w:val="006D67B5"/>
    <w:rsid w:val="006F1F88"/>
    <w:rsid w:val="006F6BDE"/>
    <w:rsid w:val="00772DB1"/>
    <w:rsid w:val="0079288C"/>
    <w:rsid w:val="007E6167"/>
    <w:rsid w:val="00810956"/>
    <w:rsid w:val="00833C28"/>
    <w:rsid w:val="008A174A"/>
    <w:rsid w:val="008A4B77"/>
    <w:rsid w:val="008C18D8"/>
    <w:rsid w:val="00911BA3"/>
    <w:rsid w:val="009656CB"/>
    <w:rsid w:val="009A3C22"/>
    <w:rsid w:val="009F3D1C"/>
    <w:rsid w:val="00AC365A"/>
    <w:rsid w:val="00AC5E53"/>
    <w:rsid w:val="00AF03CC"/>
    <w:rsid w:val="00B004E8"/>
    <w:rsid w:val="00B130C7"/>
    <w:rsid w:val="00B30872"/>
    <w:rsid w:val="00B37B11"/>
    <w:rsid w:val="00B50B3E"/>
    <w:rsid w:val="00B546F7"/>
    <w:rsid w:val="00BD0EC2"/>
    <w:rsid w:val="00BF15FD"/>
    <w:rsid w:val="00C05C28"/>
    <w:rsid w:val="00C21FC3"/>
    <w:rsid w:val="00CC15FC"/>
    <w:rsid w:val="00CC6A24"/>
    <w:rsid w:val="00D03901"/>
    <w:rsid w:val="00D14085"/>
    <w:rsid w:val="00D741F0"/>
    <w:rsid w:val="00D83BD4"/>
    <w:rsid w:val="00DD312E"/>
    <w:rsid w:val="00E057CC"/>
    <w:rsid w:val="00E50E66"/>
    <w:rsid w:val="00E731BE"/>
    <w:rsid w:val="00EB2982"/>
    <w:rsid w:val="00EE4B8E"/>
    <w:rsid w:val="00F23181"/>
    <w:rsid w:val="00F25454"/>
    <w:rsid w:val="00F27B63"/>
    <w:rsid w:val="00F3412E"/>
    <w:rsid w:val="00F82C36"/>
    <w:rsid w:val="00F92292"/>
    <w:rsid w:val="00F92C8E"/>
    <w:rsid w:val="00FB3A12"/>
    <w:rsid w:val="00FF4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35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35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iizuka</cp:lastModifiedBy>
  <cp:revision>7</cp:revision>
  <cp:lastPrinted>2013-04-15T02:32:00Z</cp:lastPrinted>
  <dcterms:created xsi:type="dcterms:W3CDTF">2018-12-26T01:12:00Z</dcterms:created>
  <dcterms:modified xsi:type="dcterms:W3CDTF">2019-03-01T07:18:00Z</dcterms:modified>
</cp:coreProperties>
</file>